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>0</w:t>
      </w:r>
      <w:r w:rsidR="000D202E">
        <w:rPr>
          <w:b/>
          <w:color w:val="000000" w:themeColor="text1"/>
          <w:sz w:val="28"/>
          <w:szCs w:val="28"/>
          <w:shd w:val="clear" w:color="auto" w:fill="F7F8F9"/>
        </w:rPr>
        <w:t>9 нчы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546D3A" w:rsidRDefault="000D202E" w:rsidP="00546D3A">
            <w:pPr>
              <w:rPr>
                <w:sz w:val="24"/>
                <w:szCs w:val="24"/>
                <w:lang w:eastAsia="ar-SA"/>
              </w:rPr>
            </w:pPr>
            <w:r w:rsidRPr="00546D3A">
              <w:rPr>
                <w:sz w:val="24"/>
                <w:szCs w:val="24"/>
              </w:rPr>
              <w:t>Консультация-кисәтү метеорологик күренешләрнең интенсивлыгы турында 2026 елның 8 сентябрендә 18 сәгатьтән 9 сентябрендә 18 сәгатькә кадәр 2026 елның 9 сентябрендә территориядә урыны белән көтелә: төнлә һәм иртән томан, яшенле яңгыр булуы ихтимал; - төнлә һәм көндез көчле яңгыр; - төнлә һәм көндез көчле җил 15-18 м/с 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DD432C" w:rsidRPr="00466E04" w:rsidTr="00DD432C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593731" w:rsidRDefault="00DD432C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DD432C" w:rsidRPr="00466E04" w:rsidRDefault="00DD432C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DD432C" w:rsidRPr="00DD432C" w:rsidRDefault="00DD432C" w:rsidP="00DD432C">
            <w:pPr>
              <w:rPr>
                <w:sz w:val="24"/>
                <w:szCs w:val="24"/>
              </w:rPr>
            </w:pPr>
            <w:r w:rsidRPr="00DD432C">
              <w:rPr>
                <w:rStyle w:val="ypks7kbdpwfgdykd3qb9"/>
                <w:sz w:val="24"/>
                <w:szCs w:val="24"/>
              </w:rPr>
              <w:t>Җирлекнең Түбән участокларын һәм урам-юл челтәрен су басуга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бәйле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куркынычы</w:t>
            </w:r>
            <w:r w:rsidRPr="00DD432C">
              <w:rPr>
                <w:sz w:val="24"/>
                <w:szCs w:val="24"/>
              </w:rPr>
              <w:t xml:space="preserve"> </w:t>
            </w:r>
          </w:p>
        </w:tc>
      </w:tr>
      <w:tr w:rsidR="00DD432C" w:rsidRPr="00466E04" w:rsidTr="00DD432C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593731" w:rsidRDefault="00DD432C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DD432C" w:rsidRPr="00DD432C" w:rsidRDefault="00DD432C" w:rsidP="00DD432C">
            <w:pPr>
              <w:rPr>
                <w:color w:val="000000"/>
                <w:sz w:val="24"/>
                <w:szCs w:val="24"/>
              </w:rPr>
            </w:pPr>
            <w:r w:rsidRPr="00DD432C">
              <w:rPr>
                <w:color w:val="000000"/>
                <w:sz w:val="24"/>
                <w:szCs w:val="24"/>
              </w:rPr>
              <w:t>Гидротехник корылмаларның шартлау (җимерелү) ихтималы аркасында территорияләрне су басу куркынычы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593731" w:rsidRDefault="00DD432C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color w:val="000000"/>
                <w:sz w:val="24"/>
                <w:szCs w:val="24"/>
              </w:rPr>
            </w:pPr>
            <w:r w:rsidRPr="00DD432C">
              <w:rPr>
                <w:color w:val="000000"/>
                <w:sz w:val="24"/>
                <w:szCs w:val="24"/>
              </w:rPr>
              <w:t>Электр белән тәэмин итү системаларында авария куркынычы электр линияләре һәм элемтә линияләре зарарлану (өзелү), аз ныгытылган, киң форматлы конструкцияләр һәм манара краннары ишелү, агачлар аву белән бәйле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593731" w:rsidRDefault="00DD432C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color w:val="000000"/>
                <w:sz w:val="24"/>
                <w:szCs w:val="24"/>
              </w:rPr>
            </w:pPr>
            <w:r w:rsidRPr="00DD432C">
              <w:rPr>
                <w:color w:val="000000"/>
                <w:sz w:val="24"/>
                <w:szCs w:val="24"/>
              </w:rPr>
              <w:t>Яшеннән саклау белән җиһазландырылмаган объектларга, шул исәптән биналарга һәм кешеләргә атмосфера электры разрядлары (яшеннәр)белән зарарлану куркынычы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466E04" w:rsidRDefault="00DD432C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sz w:val="24"/>
                <w:szCs w:val="24"/>
                <w:shd w:val="clear" w:color="auto" w:fill="FFFF00"/>
              </w:rPr>
            </w:pPr>
            <w:r w:rsidRPr="00DD432C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DD432C">
              <w:rPr>
                <w:sz w:val="24"/>
                <w:szCs w:val="24"/>
              </w:rPr>
              <w:t xml:space="preserve">, </w:t>
            </w:r>
            <w:r w:rsidRPr="00DD432C">
              <w:rPr>
                <w:rStyle w:val="ypks7kbdpwfgdykd3qb9"/>
                <w:sz w:val="24"/>
                <w:szCs w:val="24"/>
              </w:rPr>
              <w:t>транспортта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авария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хәлләре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килеп чыгу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466E04" w:rsidRDefault="00DD432C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sz w:val="24"/>
                <w:szCs w:val="24"/>
              </w:rPr>
            </w:pPr>
            <w:r w:rsidRPr="00DD432C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466E04" w:rsidRDefault="00DD432C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sz w:val="24"/>
                <w:szCs w:val="24"/>
              </w:rPr>
            </w:pPr>
            <w:r w:rsidRPr="00DD432C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судноларын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бәйле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DD432C" w:rsidRPr="00466E04" w:rsidTr="00DD432C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466E04" w:rsidRDefault="00DD432C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sz w:val="24"/>
                <w:szCs w:val="24"/>
              </w:rPr>
            </w:pPr>
            <w:r w:rsidRPr="00DD432C">
              <w:rPr>
                <w:rStyle w:val="ypks7kbdpwfgdykd3qb9"/>
                <w:sz w:val="24"/>
                <w:szCs w:val="24"/>
              </w:rPr>
              <w:t>Су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объектларында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һәлакәтләр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барлыкка</w:t>
            </w:r>
            <w:r w:rsidRPr="00DD432C">
              <w:rPr>
                <w:sz w:val="24"/>
                <w:szCs w:val="24"/>
              </w:rPr>
              <w:t xml:space="preserve"> </w:t>
            </w:r>
            <w:r w:rsidRPr="00DD432C">
              <w:rPr>
                <w:rStyle w:val="ypks7kbdpwfgdykd3qb9"/>
                <w:sz w:val="24"/>
                <w:szCs w:val="24"/>
              </w:rPr>
              <w:t>килү куркынычы</w:t>
            </w:r>
            <w:r w:rsidRPr="00DD432C">
              <w:rPr>
                <w:sz w:val="24"/>
                <w:szCs w:val="24"/>
              </w:rPr>
              <w:t xml:space="preserve">, </w:t>
            </w:r>
            <w:r w:rsidRPr="00DD432C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DD432C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2C" w:rsidRPr="00466E04" w:rsidRDefault="00DD432C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432C" w:rsidRPr="00DD432C" w:rsidRDefault="00DD432C" w:rsidP="00DD432C">
            <w:pPr>
              <w:rPr>
                <w:rStyle w:val="ypks7kbdpwfgdykd3qb9"/>
                <w:sz w:val="24"/>
                <w:szCs w:val="24"/>
              </w:rPr>
            </w:pPr>
            <w:r w:rsidRPr="00DD432C">
              <w:rPr>
                <w:color w:val="000000"/>
                <w:sz w:val="24"/>
                <w:szCs w:val="24"/>
              </w:rPr>
              <w:t>Табигать мохитендә кешеләрнең ориентирын югалтуга бәйле һәлакәтләр барлыкка килү куркынычы</w:t>
            </w:r>
          </w:p>
        </w:tc>
      </w:tr>
    </w:tbl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367492" w:rsidP="00CA5B77">
      <w:pPr>
        <w:jc w:val="both"/>
        <w:rPr>
          <w:bCs/>
          <w:i/>
          <w:sz w:val="8"/>
        </w:rPr>
      </w:pPr>
      <w:r w:rsidRPr="00367492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36749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36749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367492" w:rsidP="0018032D">
            <w:pPr>
              <w:jc w:val="both"/>
              <w:rPr>
                <w:bCs/>
                <w:i/>
              </w:rPr>
            </w:pPr>
            <w:r w:rsidRPr="00367492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142A97">
        <w:rPr>
          <w:b/>
          <w:sz w:val="28"/>
          <w:szCs w:val="28"/>
        </w:rPr>
        <w:t>9 нчы</w:t>
      </w:r>
      <w:r w:rsidR="00744075">
        <w:rPr>
          <w:b/>
          <w:sz w:val="28"/>
          <w:szCs w:val="28"/>
        </w:rPr>
        <w:t xml:space="preserve">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142A97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9 нчы</w:t>
      </w:r>
      <w:r w:rsidR="00744075">
        <w:rPr>
          <w:b/>
          <w:sz w:val="28"/>
          <w:szCs w:val="28"/>
        </w:rPr>
        <w:t xml:space="preserve">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9E5C70" w:rsidRPr="009E5C70" w:rsidRDefault="009E5C70" w:rsidP="009E5C70">
      <w:r w:rsidRPr="009E5C70">
        <w:t xml:space="preserve">Аязучан болытлы һава. Кечкенә һәм уртача, урыны белән көчле яңгыр. </w:t>
      </w:r>
    </w:p>
    <w:p w:rsidR="009E5C70" w:rsidRPr="009E5C70" w:rsidRDefault="009E5C70" w:rsidP="009E5C70">
      <w:r w:rsidRPr="009E5C70">
        <w:t>Төнлә һәм иртән урыны белән томан, яшенле яңгыр булуы ихтимал.</w:t>
      </w:r>
    </w:p>
    <w:p w:rsidR="009E5C70" w:rsidRPr="009E5C70" w:rsidRDefault="009E5C70" w:rsidP="009E5C70">
      <w:r w:rsidRPr="009E5C70">
        <w:t xml:space="preserve"> Җил төньяктан, төньяк-көнчыгыштан 6-11 м/с, урыны белән җилфердәү 15-18 м/с.</w:t>
      </w:r>
    </w:p>
    <w:p w:rsidR="00477051" w:rsidRPr="009E5C70" w:rsidRDefault="009E5C70" w:rsidP="009E5C70">
      <w:pPr>
        <w:rPr>
          <w:b/>
        </w:rPr>
      </w:pPr>
      <w:r w:rsidRPr="009E5C70">
        <w:t xml:space="preserve"> Төнлә һаваның минималь температурасы +10..+13º. Көндез максималь температура +12..+16º.</w:t>
      </w:r>
    </w:p>
    <w:p w:rsidR="0018032D" w:rsidRPr="009E5C70" w:rsidRDefault="0018032D" w:rsidP="009E5C70"/>
    <w:sectPr w:rsidR="0018032D" w:rsidRPr="009E5C70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C63" w:rsidRDefault="00E30C63" w:rsidP="00057DBD">
      <w:r>
        <w:separator/>
      </w:r>
    </w:p>
  </w:endnote>
  <w:endnote w:type="continuationSeparator" w:id="1">
    <w:p w:rsidR="00E30C63" w:rsidRDefault="00E30C63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C63" w:rsidRDefault="00E30C63" w:rsidP="00057DBD">
      <w:r>
        <w:separator/>
      </w:r>
    </w:p>
  </w:footnote>
  <w:footnote w:type="continuationSeparator" w:id="1">
    <w:p w:rsidR="00E30C63" w:rsidRDefault="00E30C63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367492">
    <w:pPr>
      <w:pStyle w:val="a3"/>
      <w:spacing w:line="14" w:lineRule="auto"/>
      <w:ind w:left="0" w:firstLine="0"/>
      <w:jc w:val="left"/>
      <w:rPr>
        <w:sz w:val="20"/>
      </w:rPr>
    </w:pPr>
    <w:r w:rsidRPr="0036749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0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1BD2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202E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2A9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492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46D3A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5C70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32C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0C63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4BE1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26</cp:revision>
  <dcterms:created xsi:type="dcterms:W3CDTF">2026-07-28T12:47:00Z</dcterms:created>
  <dcterms:modified xsi:type="dcterms:W3CDTF">2026-09-08T13:14:00Z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